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908" w:rsidRDefault="00941908" w:rsidP="00941908">
      <w:pPr>
        <w:pStyle w:val="a4"/>
      </w:pPr>
      <w:r w:rsidRPr="00941908">
        <w:rPr>
          <w:rFonts w:ascii="Times New Roman" w:eastAsia="Times New Roman" w:hAnsi="Times New Roman" w:cs="Times New Roman"/>
          <w:b/>
          <w:sz w:val="32"/>
          <w:szCs w:val="32"/>
        </w:rPr>
        <w:t>Психологические особенности публичного выступления</w:t>
      </w:r>
      <w:r>
        <w:t xml:space="preserve"> </w:t>
      </w:r>
    </w:p>
    <w:p w:rsidR="00941908" w:rsidRDefault="00941908" w:rsidP="00941908">
      <w:pPr>
        <w:pStyle w:val="a4"/>
      </w:pPr>
    </w:p>
    <w:p w:rsidR="00941908" w:rsidRPr="00941908" w:rsidRDefault="00941908" w:rsidP="00941908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941908"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общения.  Ростов/ н/Д.: Феникс, 2013г.</w:t>
      </w:r>
    </w:p>
    <w:p w:rsidR="00F036C5" w:rsidRPr="00D06B4C" w:rsidRDefault="00F036C5" w:rsidP="001D21B1">
      <w:pPr>
        <w:rPr>
          <w:sz w:val="28"/>
          <w:szCs w:val="28"/>
        </w:rPr>
      </w:pPr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5E46C3"/>
    <w:rsid w:val="006827AE"/>
    <w:rsid w:val="006C673A"/>
    <w:rsid w:val="007C083A"/>
    <w:rsid w:val="00941908"/>
    <w:rsid w:val="0097468B"/>
    <w:rsid w:val="009D33E4"/>
    <w:rsid w:val="00C3551E"/>
    <w:rsid w:val="00D06B4C"/>
    <w:rsid w:val="00D54727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  <w:style w:type="paragraph" w:styleId="a4">
    <w:name w:val="No Spacing"/>
    <w:uiPriority w:val="1"/>
    <w:qFormat/>
    <w:rsid w:val="00941908"/>
    <w:pPr>
      <w:spacing w:after="0" w:line="240" w:lineRule="auto"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2020-12-01T11:58:00Z</dcterms:created>
  <dcterms:modified xsi:type="dcterms:W3CDTF">2021-06-01T13:15:00Z</dcterms:modified>
</cp:coreProperties>
</file>